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C2A" w:rsidRDefault="00420C2A" w:rsidP="00420C2A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93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132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МЕСТОИМЕНИЕ. ЛИЧНЫЕ МЕСТОИМЕНИЯ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420C2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C2A" w:rsidRDefault="00420C2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Содействовать формированию навыка распознавать личные местоимения среди других частей речи</w:t>
            </w:r>
          </w:p>
        </w:tc>
      </w:tr>
      <w:tr w:rsidR="00420C2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C2A" w:rsidRDefault="00420C2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Открытие новых знаний и способов действий / решение учебной задачи</w:t>
            </w:r>
          </w:p>
        </w:tc>
      </w:tr>
      <w:tr w:rsidR="00420C2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C2A" w:rsidRDefault="00420C2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первоначальные научные представления о системе и структуре русского языка: фонетике и графике, </w:t>
            </w:r>
            <w:r>
              <w:rPr>
                <w:rFonts w:ascii="Times New Roman" w:hAnsi="Times New Roman" w:cs="Times New Roman"/>
              </w:rPr>
              <w:br/>
              <w:t>лексике, словообразовании (</w:t>
            </w:r>
            <w:proofErr w:type="spellStart"/>
            <w:r>
              <w:rPr>
                <w:rFonts w:ascii="Times New Roman" w:hAnsi="Times New Roman" w:cs="Times New Roman"/>
              </w:rPr>
              <w:t>морфемике</w:t>
            </w:r>
            <w:proofErr w:type="spellEnd"/>
            <w:r>
              <w:rPr>
                <w:rFonts w:ascii="Times New Roman" w:hAnsi="Times New Roman" w:cs="Times New Roman"/>
              </w:rPr>
              <w:t>), морфологии и синтаксисе; об основных единицах языка, их признаках и особенностях употребления в речи</w:t>
            </w:r>
          </w:p>
        </w:tc>
      </w:tr>
      <w:tr w:rsidR="00420C2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C2A" w:rsidRDefault="00420C2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Устанавливают связь между целью учебной деятельности и ее мотивом (между результатом учения и тем, </w:t>
            </w:r>
            <w:r>
              <w:rPr>
                <w:rFonts w:ascii="Times New Roman" w:hAnsi="Times New Roman" w:cs="Times New Roman"/>
              </w:rPr>
              <w:br/>
              <w:t xml:space="preserve">что побуждает деятельность, ради чего она осуществляется); задаются вопросом о том, «какое значение, </w:t>
            </w:r>
            <w:r>
              <w:rPr>
                <w:rFonts w:ascii="Times New Roman" w:hAnsi="Times New Roman" w:cs="Times New Roman"/>
              </w:rPr>
              <w:br/>
              <w:t>смысл имеет для меня учение», и умеют находить ответ на него; соотносят поступки с принятыми этическими принципами</w:t>
            </w:r>
          </w:p>
        </w:tc>
      </w:tr>
      <w:tr w:rsidR="00420C2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C2A" w:rsidRDefault="00420C2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используют знаково-символические средства для решения учебной задачи; осуществляют поиск нужной информации в учебнике и учебных пособиях;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логически –</w:t>
            </w:r>
            <w:r>
              <w:rPr>
                <w:rFonts w:ascii="Times New Roman" w:hAnsi="Times New Roman" w:cs="Times New Roman"/>
              </w:rPr>
              <w:t xml:space="preserve"> владеют основами </w:t>
            </w:r>
            <w:r>
              <w:rPr>
                <w:rFonts w:ascii="Times New Roman" w:hAnsi="Times New Roman" w:cs="Times New Roman"/>
              </w:rPr>
              <w:br/>
              <w:t>смыслового чтения учебного текста; осуществляют анализ, синтез, сравнение, классификацию.</w:t>
            </w:r>
          </w:p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понимают выделенные учителем ориентиры действия в учебном материале.</w:t>
            </w:r>
          </w:p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проявляют готовность конструктивно разрешать конфликты посредством учета интересов сторон и сотрудничества</w:t>
            </w:r>
          </w:p>
        </w:tc>
      </w:tr>
      <w:tr w:rsidR="00420C2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C2A" w:rsidRDefault="00420C2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Личные местоимения: я, ты, мы, вы, он, она, оно, они. Грамматические признаки личных местоимений: лицо, число, род (у местоимений 3-го числа единственного числа)</w:t>
            </w:r>
          </w:p>
        </w:tc>
      </w:tr>
      <w:tr w:rsidR="00420C2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C2A" w:rsidRDefault="00420C2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92–93. Таблица «Личные местоимения»</w:t>
            </w:r>
          </w:p>
        </w:tc>
      </w:tr>
    </w:tbl>
    <w:p w:rsidR="00420C2A" w:rsidRDefault="00420C2A" w:rsidP="00420C2A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20C2A" w:rsidRDefault="00420C2A" w:rsidP="00420C2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420C2A" w:rsidRDefault="00420C2A" w:rsidP="00420C2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420C2A" w:rsidTr="00420C2A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C2A" w:rsidRDefault="00420C2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C2A" w:rsidRDefault="00420C2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C2A" w:rsidRDefault="00420C2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C2A" w:rsidRDefault="00420C2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C2A" w:rsidRDefault="00420C2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420C2A" w:rsidTr="00420C2A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C2A" w:rsidRDefault="00420C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C2A" w:rsidRDefault="00420C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C2A" w:rsidRDefault="00420C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C2A" w:rsidRDefault="00420C2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C2A" w:rsidRDefault="00420C2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C2A" w:rsidRDefault="00420C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0C2A" w:rsidTr="00420C2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C2A" w:rsidRDefault="00420C2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C2A" w:rsidRDefault="00420C2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C2A" w:rsidRDefault="00420C2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C2A" w:rsidRDefault="00420C2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C2A" w:rsidRDefault="00420C2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C2A" w:rsidRDefault="00420C2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20C2A" w:rsidTr="00420C2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420C2A" w:rsidTr="00420C2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вс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свет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написание</w:t>
            </w:r>
          </w:p>
        </w:tc>
      </w:tr>
      <w:tr w:rsidR="00420C2A" w:rsidTr="00420C2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тему урока и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тему урока, предлагают формулировки учебной задачи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Принимают учебную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под руководством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20C2A" w:rsidTr="00420C2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Усвоение новых знаний и способов действий.</w:t>
            </w:r>
          </w:p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Местоимение </w:t>
            </w:r>
          </w:p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(упр. 156, правило, с. 92)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Словесный, </w:t>
            </w:r>
            <w:proofErr w:type="spellStart"/>
            <w:r>
              <w:rPr>
                <w:rFonts w:ascii="Times New Roman" w:hAnsi="Times New Roman" w:cs="Times New Roman"/>
              </w:rPr>
              <w:t>практи-ческий</w:t>
            </w:r>
            <w:proofErr w:type="spellEnd"/>
            <w:r>
              <w:rPr>
                <w:rFonts w:ascii="Times New Roman" w:hAnsi="Times New Roman" w:cs="Times New Roman"/>
              </w:rPr>
              <w:t>. Беседа, работа с рисунками, упражнение, тест, работа с правилом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рассмотреть рисунки, прочитать местоимения, выполнить тестовые задания. Организует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работу с правилом 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задания упражнения. Читают </w:t>
            </w:r>
            <w:r>
              <w:rPr>
                <w:rFonts w:ascii="Times New Roman" w:hAnsi="Times New Roman" w:cs="Times New Roman"/>
              </w:rPr>
              <w:br/>
              <w:t>и запоминают правило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>из знаково-символических средств и учебного текста. Умеют выполнять тестовое задание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Тест, </w:t>
            </w:r>
            <w:r>
              <w:rPr>
                <w:rFonts w:ascii="Times New Roman" w:hAnsi="Times New Roman" w:cs="Times New Roman"/>
              </w:rPr>
              <w:br/>
              <w:t>правило</w:t>
            </w:r>
          </w:p>
        </w:tc>
      </w:tr>
      <w:tr w:rsidR="00420C2A" w:rsidTr="00420C2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со стихотворением </w:t>
            </w:r>
            <w:r>
              <w:rPr>
                <w:rFonts w:ascii="Times New Roman" w:hAnsi="Times New Roman" w:cs="Times New Roman"/>
              </w:rPr>
              <w:br/>
              <w:t>(упр. 157)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выразительно стихотворение.</w:t>
            </w:r>
          </w:p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 упражнения. Пишут стихотворение по памяти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Выразительно читают стихотворение. Определяют предложения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письмо </w:t>
            </w:r>
            <w:r>
              <w:rPr>
                <w:rFonts w:ascii="Times New Roman" w:hAnsi="Times New Roman" w:cs="Times New Roman"/>
              </w:rPr>
              <w:br/>
              <w:t>по памяти</w:t>
            </w:r>
          </w:p>
        </w:tc>
      </w:tr>
      <w:tr w:rsidR="00420C2A" w:rsidTr="00420C2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 w:rsidP="00420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практический. </w:t>
            </w:r>
            <w:r>
              <w:rPr>
                <w:rFonts w:ascii="Times New Roman" w:hAnsi="Times New Roman" w:cs="Times New Roman"/>
              </w:rPr>
              <w:br/>
              <w:t xml:space="preserve">Беседа, упражнение, письмо </w:t>
            </w:r>
            <w:r>
              <w:rPr>
                <w:rFonts w:ascii="Times New Roman" w:hAnsi="Times New Roman" w:cs="Times New Roman"/>
              </w:rPr>
              <w:br/>
              <w:t>по памяти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над заданиями упражнения, контролирует их выполнение. Предлагает написать стихотворение по памяти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цели высказывания </w:t>
            </w:r>
            <w:r>
              <w:rPr>
                <w:rFonts w:ascii="Times New Roman" w:hAnsi="Times New Roman" w:cs="Times New Roman"/>
              </w:rPr>
              <w:br/>
              <w:t xml:space="preserve">и интонации, находят обращение в предложении. Распознают местоимения. Выполняют </w:t>
            </w:r>
            <w:r>
              <w:rPr>
                <w:rFonts w:ascii="Times New Roman" w:hAnsi="Times New Roman" w:cs="Times New Roman"/>
              </w:rPr>
              <w:br/>
              <w:t>самопроверку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20C2A" w:rsidTr="00420C2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420C2A" w:rsidTr="00420C2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Закрепление знаний и способов действий.</w:t>
            </w:r>
          </w:p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с таблицей «Личные </w:t>
            </w:r>
            <w:r>
              <w:rPr>
                <w:rFonts w:ascii="Times New Roman" w:hAnsi="Times New Roman" w:cs="Times New Roman"/>
              </w:rPr>
              <w:br/>
              <w:t>местоимения»</w:t>
            </w:r>
            <w:r>
              <w:rPr>
                <w:rFonts w:ascii="Times New Roman" w:hAnsi="Times New Roman" w:cs="Times New Roman"/>
              </w:rPr>
              <w:br/>
              <w:t xml:space="preserve">(упр. 158, </w:t>
            </w:r>
            <w:r>
              <w:rPr>
                <w:rFonts w:ascii="Times New Roman" w:hAnsi="Times New Roman" w:cs="Times New Roman"/>
              </w:rPr>
              <w:br/>
              <w:t>вопрос 1)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  <w:r>
              <w:rPr>
                <w:rFonts w:ascii="Times New Roman" w:hAnsi="Times New Roman" w:cs="Times New Roman"/>
              </w:rPr>
              <w:br/>
              <w:t>Работа с таблицей,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беседу по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таб-лице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 Предлагает учащимся определить лицо и число местоимений в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стихо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творении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Рассматривают таблицу, отвечают на вопросы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 xml:space="preserve">из таблицы. </w:t>
            </w:r>
          </w:p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лицо </w:t>
            </w:r>
            <w:r>
              <w:rPr>
                <w:rFonts w:ascii="Times New Roman" w:hAnsi="Times New Roman" w:cs="Times New Roman"/>
              </w:rPr>
              <w:br/>
              <w:t>и число местоимений</w:t>
            </w:r>
            <w:r>
              <w:rPr>
                <w:rFonts w:ascii="Times New Roman" w:hAnsi="Times New Roman" w:cs="Times New Roman"/>
              </w:rPr>
              <w:br/>
              <w:t>в стихотворении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Таблица, упражнение</w:t>
            </w:r>
          </w:p>
        </w:tc>
      </w:tr>
      <w:tr w:rsidR="00420C2A" w:rsidTr="00420C2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Местоимения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Групповая. </w:t>
            </w:r>
          </w:p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предложения </w:t>
            </w:r>
            <w:r>
              <w:rPr>
                <w:rFonts w:ascii="Times New Roman" w:hAnsi="Times New Roman" w:cs="Times New Roman"/>
                <w:i/>
                <w:iCs/>
              </w:rPr>
              <w:t>(см. Приложение)</w:t>
            </w:r>
            <w:r>
              <w:rPr>
                <w:rFonts w:ascii="Times New Roman" w:hAnsi="Times New Roman" w:cs="Times New Roman"/>
              </w:rPr>
              <w:t xml:space="preserve">, придумайте к каждому из них </w:t>
            </w:r>
            <w:r>
              <w:rPr>
                <w:rFonts w:ascii="Times New Roman" w:hAnsi="Times New Roman" w:cs="Times New Roman"/>
              </w:rPr>
              <w:br/>
              <w:t xml:space="preserve">по одному продолжению, </w:t>
            </w:r>
            <w:r>
              <w:rPr>
                <w:rFonts w:ascii="Times New Roman" w:hAnsi="Times New Roman" w:cs="Times New Roman"/>
              </w:rPr>
              <w:br/>
              <w:t xml:space="preserve">заменив имя существительное местоимением. </w:t>
            </w:r>
          </w:p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Запишите. Укажите лицо </w:t>
            </w:r>
            <w:r>
              <w:rPr>
                <w:rFonts w:ascii="Times New Roman" w:hAnsi="Times New Roman" w:cs="Times New Roman"/>
              </w:rPr>
              <w:br/>
              <w:t>и число местоимения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предложения. Выполняют задание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предложения с местоимениями. Указывают лицо и число местоимений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420C2A" w:rsidTr="00420C2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сегодня на уроке?</w:t>
            </w:r>
          </w:p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получилось хорошо?</w:t>
            </w:r>
          </w:p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вызвало затруднения?</w:t>
            </w:r>
          </w:p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хотели бы узнать подробнее?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420C2A" w:rsidTr="00420C2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 xml:space="preserve">упр. 158 </w:t>
            </w:r>
            <w:r>
              <w:rPr>
                <w:rFonts w:ascii="Times New Roman" w:hAnsi="Times New Roman" w:cs="Times New Roman"/>
              </w:rPr>
              <w:br/>
              <w:t>(задания 2, 3)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C2A" w:rsidRDefault="00420C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420C2A" w:rsidRDefault="00420C2A" w:rsidP="00420C2A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420C2A" w:rsidRDefault="00420C2A" w:rsidP="00420C2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420C2A" w:rsidRDefault="00420C2A" w:rsidP="00420C2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</w:t>
      </w:r>
      <w:r>
        <w:rPr>
          <w:rFonts w:ascii="Times New Roman" w:hAnsi="Times New Roman" w:cs="Times New Roman"/>
          <w:spacing w:val="45"/>
          <w:sz w:val="28"/>
          <w:szCs w:val="28"/>
        </w:rPr>
        <w:t>я группа</w:t>
      </w:r>
      <w:r>
        <w:rPr>
          <w:rFonts w:ascii="Times New Roman" w:hAnsi="Times New Roman" w:cs="Times New Roman"/>
          <w:sz w:val="28"/>
          <w:szCs w:val="28"/>
        </w:rPr>
        <w:t>. 1) Пчелы выползли из улья. 2) Ребята разъезжали по озеру на плоту. 3) В тростнике плавал белый лебедь. 4) Мы шли от колодца к огороду по узкой тропе.</w:t>
      </w:r>
    </w:p>
    <w:p w:rsidR="00420C2A" w:rsidRDefault="00420C2A" w:rsidP="00420C2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</w:t>
      </w:r>
      <w:r>
        <w:rPr>
          <w:rFonts w:ascii="Times New Roman" w:hAnsi="Times New Roman" w:cs="Times New Roman"/>
          <w:spacing w:val="45"/>
          <w:sz w:val="28"/>
          <w:szCs w:val="28"/>
        </w:rPr>
        <w:t>я группа</w:t>
      </w:r>
      <w:r>
        <w:rPr>
          <w:rFonts w:ascii="Times New Roman" w:hAnsi="Times New Roman" w:cs="Times New Roman"/>
          <w:sz w:val="28"/>
          <w:szCs w:val="28"/>
        </w:rPr>
        <w:t>. 1) Серебристый месяц осветил окрестность. 2) Олени уходили в глушь леса. 3) Над норой лисицы жила белка. 4) Илья Чулков собрал коллекцию марок.</w:t>
      </w:r>
    </w:p>
    <w:p w:rsidR="00420C2A" w:rsidRDefault="00420C2A" w:rsidP="00420C2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</w:t>
      </w:r>
      <w:r>
        <w:rPr>
          <w:rFonts w:ascii="Times New Roman" w:hAnsi="Times New Roman" w:cs="Times New Roman"/>
          <w:spacing w:val="45"/>
          <w:sz w:val="28"/>
          <w:szCs w:val="28"/>
        </w:rPr>
        <w:t>я группа.</w:t>
      </w:r>
      <w:r>
        <w:rPr>
          <w:rFonts w:ascii="Times New Roman" w:hAnsi="Times New Roman" w:cs="Times New Roman"/>
          <w:sz w:val="28"/>
          <w:szCs w:val="28"/>
        </w:rPr>
        <w:t xml:space="preserve"> 1) От зари до зари поют соловьи. 2) Дорога шла через рожь. 3) В траве краснели важные мухоморы. 4) В субботу бабушка купила на рынке килограмм яблок.</w:t>
      </w:r>
    </w:p>
    <w:p w:rsidR="00420C2A" w:rsidRDefault="00420C2A" w:rsidP="00420C2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</w:t>
      </w:r>
      <w:r>
        <w:rPr>
          <w:rFonts w:ascii="Times New Roman" w:hAnsi="Times New Roman" w:cs="Times New Roman"/>
          <w:spacing w:val="45"/>
          <w:sz w:val="28"/>
          <w:szCs w:val="28"/>
        </w:rPr>
        <w:t>я группа</w:t>
      </w:r>
      <w:r>
        <w:rPr>
          <w:rFonts w:ascii="Times New Roman" w:hAnsi="Times New Roman" w:cs="Times New Roman"/>
          <w:sz w:val="28"/>
          <w:szCs w:val="28"/>
        </w:rPr>
        <w:t>. 1) Медленно плывут по небу облака. 2) В парнике цветет горох. 3) В окно трамвая влетел желтый осенний листик. 4) На дне оврага журчал холодный ключ.</w:t>
      </w: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420C2A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51B3B"/>
    <w:rsid w:val="00270C1D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01033"/>
    <w:rsid w:val="00410C4B"/>
    <w:rsid w:val="004162AD"/>
    <w:rsid w:val="00420C2A"/>
    <w:rsid w:val="0043480A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3131F"/>
    <w:rsid w:val="00536F3F"/>
    <w:rsid w:val="0056589C"/>
    <w:rsid w:val="005715DA"/>
    <w:rsid w:val="005A54C7"/>
    <w:rsid w:val="00635089"/>
    <w:rsid w:val="0064297E"/>
    <w:rsid w:val="00646B17"/>
    <w:rsid w:val="00671B47"/>
    <w:rsid w:val="00674603"/>
    <w:rsid w:val="006764EC"/>
    <w:rsid w:val="0068421A"/>
    <w:rsid w:val="006B0F02"/>
    <w:rsid w:val="00710F73"/>
    <w:rsid w:val="007F7784"/>
    <w:rsid w:val="00842E43"/>
    <w:rsid w:val="00852280"/>
    <w:rsid w:val="008700BF"/>
    <w:rsid w:val="00871E6B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A12B8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F1090"/>
    <w:rsid w:val="00CF4FF9"/>
    <w:rsid w:val="00D00136"/>
    <w:rsid w:val="00D21A5E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420C2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2016-09-11T00:14:00Z</dcterms:created>
  <dcterms:modified xsi:type="dcterms:W3CDTF">2016-09-11T00:14:00Z</dcterms:modified>
</cp:coreProperties>
</file>